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2B8C" w14:textId="77777777" w:rsidR="00F87ACF" w:rsidRDefault="00F87ACF" w:rsidP="008C04AB">
      <w:pPr>
        <w:pStyle w:val="CaseCaption"/>
      </w:pPr>
      <w:bookmarkStart w:id="0" w:name="CaseType"/>
      <w:r>
        <w:t>SOAH DOCKET NO. 473-24-07154</w:t>
      </w:r>
    </w:p>
    <w:p w14:paraId="7B2AB3E2" w14:textId="6911E9CC" w:rsidR="00DA790F" w:rsidRPr="00564268" w:rsidRDefault="00F87ACF"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E71A0B">
        <w:t>55338</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5C791457" w14:textId="77777777" w:rsidTr="009B2F5C">
        <w:trPr>
          <w:trHeight w:val="837"/>
        </w:trPr>
        <w:tc>
          <w:tcPr>
            <w:tcW w:w="4826" w:type="dxa"/>
          </w:tcPr>
          <w:bookmarkStart w:id="2" w:name="DocumentStyle"/>
          <w:p w14:paraId="3043DCFD" w14:textId="7DFE8159" w:rsidR="00E710D3" w:rsidRPr="00E710D3" w:rsidRDefault="00245089" w:rsidP="003E7BE8">
            <w:pPr>
              <w:tabs>
                <w:tab w:val="left" w:pos="3375"/>
              </w:tabs>
              <w:spacing w:after="0" w:line="240" w:lineRule="auto"/>
              <w:ind w:firstLine="0"/>
              <w:jc w:val="left"/>
              <w:rPr>
                <w:b/>
                <w:szCs w:val="20"/>
              </w:rPr>
            </w:pPr>
            <w:sdt>
              <w:sdtPr>
                <w:rPr>
                  <w:b/>
                  <w:caps/>
                  <w:szCs w:val="20"/>
                </w:rPr>
                <w:alias w:val="Case Style"/>
                <w:tag w:val="CS"/>
                <w:id w:val="-920102863"/>
                <w:placeholder>
                  <w:docPart w:val="B9817A3F81B94D89B756EF8A6AC5651A"/>
                </w:placeholder>
                <w15:appearance w15:val="hidden"/>
              </w:sdtPr>
              <w:sdtEndPr/>
              <w:sdtContent>
                <w:r w:rsidR="00E71A0B">
                  <w:rPr>
                    <w:b/>
                    <w:caps/>
                    <w:szCs w:val="20"/>
                  </w:rPr>
                  <w:t>PROCEEDING TO RESOLVE ISSUES IN DOCKET NO. 53719 RELATED TO TRANSPORTATION ELECTRIFICATION AND CHARGING INFRASTRUCTURE</w:t>
                </w:r>
              </w:sdtContent>
            </w:sdt>
            <w:bookmarkEnd w:id="2"/>
            <w:r w:rsidR="00912358">
              <w:rPr>
                <w:b/>
                <w:caps/>
                <w:szCs w:val="20"/>
              </w:rPr>
              <w:t xml:space="preserve"> </w:t>
            </w:r>
            <w:r w:rsidR="003E7BE8">
              <w:rPr>
                <w:b/>
                <w:caps/>
                <w:szCs w:val="20"/>
              </w:rPr>
              <w:tab/>
            </w:r>
          </w:p>
        </w:tc>
        <w:tc>
          <w:tcPr>
            <w:tcW w:w="336" w:type="dxa"/>
            <w:noWrap/>
          </w:tcPr>
          <w:p w14:paraId="7420B6D7" w14:textId="77777777" w:rsidR="00E71A0B" w:rsidRDefault="00E71A0B" w:rsidP="008647EB">
            <w:pPr>
              <w:spacing w:after="0" w:line="240" w:lineRule="auto"/>
              <w:ind w:firstLine="0"/>
              <w:rPr>
                <w:b/>
                <w:szCs w:val="20"/>
              </w:rPr>
            </w:pPr>
            <w:r>
              <w:rPr>
                <w:b/>
                <w:szCs w:val="20"/>
              </w:rPr>
              <w:t>§</w:t>
            </w:r>
          </w:p>
          <w:p w14:paraId="4F55E146" w14:textId="77777777" w:rsidR="00E71A0B" w:rsidRDefault="00E71A0B" w:rsidP="008647EB">
            <w:pPr>
              <w:spacing w:after="0" w:line="240" w:lineRule="auto"/>
              <w:ind w:firstLine="0"/>
              <w:rPr>
                <w:b/>
                <w:szCs w:val="20"/>
              </w:rPr>
            </w:pPr>
            <w:r>
              <w:rPr>
                <w:b/>
                <w:szCs w:val="20"/>
              </w:rPr>
              <w:t>§</w:t>
            </w:r>
          </w:p>
          <w:p w14:paraId="794B9524" w14:textId="77777777" w:rsidR="00E71A0B" w:rsidRDefault="00E71A0B" w:rsidP="008647EB">
            <w:pPr>
              <w:spacing w:after="0" w:line="240" w:lineRule="auto"/>
              <w:ind w:firstLine="0"/>
              <w:rPr>
                <w:b/>
                <w:szCs w:val="20"/>
              </w:rPr>
            </w:pPr>
            <w:r>
              <w:rPr>
                <w:b/>
                <w:szCs w:val="20"/>
              </w:rPr>
              <w:t>§</w:t>
            </w:r>
          </w:p>
          <w:p w14:paraId="0BD8DF9F" w14:textId="63A58528" w:rsidR="00DA790F" w:rsidRPr="008647EB" w:rsidRDefault="00E71A0B" w:rsidP="008647EB">
            <w:pPr>
              <w:spacing w:after="0" w:line="240" w:lineRule="auto"/>
              <w:ind w:firstLine="0"/>
              <w:rPr>
                <w:b/>
                <w:szCs w:val="20"/>
              </w:rPr>
            </w:pPr>
            <w:r>
              <w:rPr>
                <w:b/>
                <w:szCs w:val="20"/>
              </w:rPr>
              <w:t>§</w:t>
            </w:r>
          </w:p>
        </w:tc>
        <w:tc>
          <w:tcPr>
            <w:tcW w:w="4198" w:type="dxa"/>
          </w:tcPr>
          <w:p w14:paraId="6A537EEF" w14:textId="77777777" w:rsidR="00DA790F" w:rsidRDefault="00F87ACF" w:rsidP="008647EB">
            <w:pPr>
              <w:tabs>
                <w:tab w:val="center" w:pos="4770"/>
                <w:tab w:val="left" w:pos="5400"/>
              </w:tabs>
              <w:spacing w:after="0" w:line="240" w:lineRule="auto"/>
              <w:ind w:firstLine="0"/>
              <w:jc w:val="center"/>
              <w:rPr>
                <w:b/>
                <w:bCs/>
                <w:caps/>
                <w:szCs w:val="20"/>
              </w:rPr>
            </w:pPr>
            <w:r>
              <w:rPr>
                <w:b/>
                <w:bCs/>
                <w:caps/>
                <w:szCs w:val="20"/>
              </w:rPr>
              <w:t>BEFORE THE STATE OFFICE</w:t>
            </w:r>
          </w:p>
          <w:p w14:paraId="38AA96B9" w14:textId="77777777" w:rsidR="00F87ACF" w:rsidRDefault="00F87ACF" w:rsidP="008647EB">
            <w:pPr>
              <w:tabs>
                <w:tab w:val="center" w:pos="4770"/>
                <w:tab w:val="left" w:pos="5400"/>
              </w:tabs>
              <w:spacing w:after="0" w:line="240" w:lineRule="auto"/>
              <w:ind w:firstLine="0"/>
              <w:jc w:val="center"/>
              <w:rPr>
                <w:b/>
                <w:bCs/>
                <w:caps/>
                <w:szCs w:val="20"/>
              </w:rPr>
            </w:pPr>
            <w:r>
              <w:rPr>
                <w:b/>
                <w:bCs/>
                <w:caps/>
                <w:szCs w:val="20"/>
              </w:rPr>
              <w:t>Of</w:t>
            </w:r>
          </w:p>
          <w:p w14:paraId="784A7BB7" w14:textId="0828A9CC" w:rsidR="00F87ACF" w:rsidRPr="008647EB" w:rsidRDefault="00F87ACF" w:rsidP="008647EB">
            <w:pPr>
              <w:tabs>
                <w:tab w:val="center" w:pos="4770"/>
                <w:tab w:val="left" w:pos="5400"/>
              </w:tabs>
              <w:spacing w:after="0" w:line="240" w:lineRule="auto"/>
              <w:ind w:firstLine="0"/>
              <w:jc w:val="center"/>
              <w:rPr>
                <w:b/>
                <w:bCs/>
                <w:caps/>
                <w:szCs w:val="20"/>
              </w:rPr>
            </w:pPr>
            <w:r>
              <w:rPr>
                <w:b/>
                <w:bCs/>
                <w:caps/>
                <w:szCs w:val="20"/>
              </w:rPr>
              <w:t>Administrative Hearings</w:t>
            </w:r>
          </w:p>
        </w:tc>
      </w:tr>
    </w:tbl>
    <w:p w14:paraId="2C0E26FF" w14:textId="77777777" w:rsidR="009B2F5C" w:rsidRDefault="009B2F5C" w:rsidP="009B2F5C">
      <w:pPr>
        <w:spacing w:after="0" w:line="240" w:lineRule="auto"/>
        <w:ind w:firstLine="0"/>
        <w:rPr>
          <w:b/>
          <w:caps/>
        </w:rPr>
      </w:pPr>
    </w:p>
    <w:p w14:paraId="35FAD2DD" w14:textId="20067476" w:rsidR="00686C2F" w:rsidRDefault="009B2F5C" w:rsidP="00686C2F">
      <w:pPr>
        <w:pStyle w:val="CaseCaption"/>
      </w:pPr>
      <w:bookmarkStart w:id="3" w:name="_Hlk113954586"/>
      <w:r>
        <w:t xml:space="preserve">COMMISSION STAFF’S </w:t>
      </w:r>
      <w:r w:rsidR="00686C2F">
        <w:t xml:space="preserve">Response to </w:t>
      </w:r>
      <w:r w:rsidR="00F87ACF">
        <w:t xml:space="preserve">ENTERGY TEXAS, INC.’s </w:t>
      </w:r>
      <w:r>
        <w:t>FIRST REQUEST FOR INFORMATION</w:t>
      </w:r>
    </w:p>
    <w:p w14:paraId="72783409" w14:textId="3C34E8A9" w:rsidR="009B2F5C" w:rsidRDefault="009B2F5C" w:rsidP="00F87ACF">
      <w:pPr>
        <w:pStyle w:val="CaseCaption"/>
        <w:spacing w:after="0"/>
      </w:pPr>
      <w:r>
        <w:t>QUESTION NOS. 1-1 THROUGH 1-</w:t>
      </w:r>
      <w:r w:rsidR="00F87ACF">
        <w:t>4</w:t>
      </w:r>
    </w:p>
    <w:p w14:paraId="0441223E" w14:textId="77777777" w:rsidR="00F87ACF" w:rsidRPr="00F87ACF" w:rsidRDefault="00F87ACF" w:rsidP="00F87ACF">
      <w:pPr>
        <w:pStyle w:val="Paragraph"/>
        <w:spacing w:line="240" w:lineRule="auto"/>
      </w:pPr>
    </w:p>
    <w:bookmarkEnd w:id="3"/>
    <w:p w14:paraId="08712F9D" w14:textId="46EC40C3" w:rsidR="00686C2F" w:rsidRDefault="00686C2F" w:rsidP="00686C2F">
      <w:pPr>
        <w:spacing w:after="0"/>
      </w:pPr>
      <w:r>
        <w:t>The Staff of the Public Utility Commission of Texas (Staff) stipulates that the following responses to requests for information may be treated by all parties as if the answers were filed under oath.</w:t>
      </w:r>
    </w:p>
    <w:p w14:paraId="793C54B3" w14:textId="77777777" w:rsidR="009B2F5C" w:rsidRDefault="009B2F5C" w:rsidP="009B2F5C">
      <w:pPr>
        <w:pStyle w:val="Paragraph"/>
        <w:ind w:firstLine="0"/>
      </w:pPr>
    </w:p>
    <w:p w14:paraId="1A8A5FD9" w14:textId="3852E7CF" w:rsidR="009B2F5C" w:rsidRDefault="009B2F5C" w:rsidP="009B2F5C">
      <w:pPr>
        <w:pStyle w:val="Paragraph"/>
        <w:keepNext/>
        <w:ind w:firstLine="0"/>
      </w:pPr>
      <w:r>
        <w:t xml:space="preserve">Dated: </w:t>
      </w:r>
      <w:r>
        <w:fldChar w:fldCharType="begin"/>
      </w:r>
      <w:r>
        <w:instrText xml:space="preserve"> DATE \@ "MMMM d, yyyy" </w:instrText>
      </w:r>
      <w:r>
        <w:fldChar w:fldCharType="separate"/>
      </w:r>
      <w:r w:rsidR="00245089">
        <w:rPr>
          <w:noProof/>
        </w:rPr>
        <w:t>March 13, 2024</w:t>
      </w:r>
      <w:r>
        <w:fldChar w:fldCharType="end"/>
      </w:r>
    </w:p>
    <w:p w14:paraId="498BD562" w14:textId="77777777" w:rsidR="009B2F5C" w:rsidRDefault="009B2F5C" w:rsidP="009B2F5C">
      <w:pPr>
        <w:pStyle w:val="Paragraph"/>
        <w:keepNext/>
        <w:ind w:firstLine="0"/>
      </w:pPr>
    </w:p>
    <w:p w14:paraId="1485EA5E" w14:textId="77777777" w:rsidR="009B2F5C" w:rsidRDefault="009B2F5C" w:rsidP="009B2F5C">
      <w:pPr>
        <w:keepNext/>
        <w:spacing w:after="0" w:line="240" w:lineRule="auto"/>
        <w:ind w:left="4320" w:firstLine="0"/>
      </w:pPr>
      <w:r>
        <w:t>Respectfully submitted,</w:t>
      </w:r>
    </w:p>
    <w:p w14:paraId="707CE2D9" w14:textId="77777777" w:rsidR="009B2F5C" w:rsidRDefault="009B2F5C" w:rsidP="009B2F5C">
      <w:pPr>
        <w:keepNext/>
        <w:spacing w:after="0" w:line="240" w:lineRule="auto"/>
        <w:ind w:left="4320" w:firstLine="0"/>
      </w:pPr>
    </w:p>
    <w:p w14:paraId="0217A2B6" w14:textId="77777777" w:rsidR="009B2F5C" w:rsidRDefault="009B2F5C" w:rsidP="009B2F5C">
      <w:pPr>
        <w:keepNext/>
        <w:spacing w:after="0" w:line="240" w:lineRule="auto"/>
        <w:ind w:left="4320" w:firstLine="0"/>
        <w:rPr>
          <w:b/>
        </w:rPr>
      </w:pPr>
      <w:r>
        <w:rPr>
          <w:b/>
        </w:rPr>
        <w:t>PUBLIC UTILITY COMMISSION OF TEXAS</w:t>
      </w:r>
    </w:p>
    <w:p w14:paraId="5FC9C79A" w14:textId="77777777" w:rsidR="009B2F5C" w:rsidRDefault="009B2F5C" w:rsidP="009B2F5C">
      <w:pPr>
        <w:keepNext/>
        <w:spacing w:after="0" w:line="240" w:lineRule="auto"/>
        <w:ind w:left="4320" w:firstLine="0"/>
        <w:rPr>
          <w:b/>
        </w:rPr>
      </w:pPr>
      <w:r>
        <w:rPr>
          <w:b/>
        </w:rPr>
        <w:t>LEGAL DIVISION</w:t>
      </w:r>
    </w:p>
    <w:p w14:paraId="5AFB5495" w14:textId="77777777" w:rsidR="009B2F5C" w:rsidRDefault="009B2F5C" w:rsidP="009B2F5C">
      <w:pPr>
        <w:keepNext/>
        <w:spacing w:after="0" w:line="240" w:lineRule="auto"/>
        <w:ind w:left="4320" w:firstLine="0"/>
        <w:rPr>
          <w:b/>
        </w:rPr>
      </w:pPr>
    </w:p>
    <w:p w14:paraId="75B9CEED" w14:textId="77777777" w:rsidR="00F87ACF" w:rsidRPr="000612C6" w:rsidRDefault="00F87ACF" w:rsidP="00F87ACF">
      <w:pPr>
        <w:spacing w:after="0" w:line="240" w:lineRule="auto"/>
        <w:ind w:left="4320" w:firstLine="0"/>
        <w:rPr>
          <w:rFonts w:eastAsia="Calibri"/>
          <w:szCs w:val="20"/>
        </w:rPr>
      </w:pPr>
      <w:r>
        <w:rPr>
          <w:rFonts w:eastAsia="Calibri"/>
          <w:szCs w:val="20"/>
        </w:rPr>
        <w:t>Marisa Lopez Wagley</w:t>
      </w:r>
    </w:p>
    <w:p w14:paraId="74444ADD" w14:textId="77777777" w:rsidR="00F87ACF" w:rsidRPr="000612C6" w:rsidRDefault="00F87ACF" w:rsidP="00F87ACF">
      <w:pPr>
        <w:spacing w:after="0" w:line="240" w:lineRule="auto"/>
        <w:ind w:firstLine="0"/>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7AF8E85B" w14:textId="77777777" w:rsidR="00F87ACF" w:rsidRPr="000612C6" w:rsidRDefault="00F87ACF" w:rsidP="00F87ACF">
      <w:pPr>
        <w:spacing w:after="0" w:line="240" w:lineRule="auto"/>
        <w:ind w:left="4320" w:firstLine="0"/>
        <w:rPr>
          <w:szCs w:val="20"/>
        </w:rPr>
      </w:pPr>
    </w:p>
    <w:p w14:paraId="39F6F6CD" w14:textId="77777777" w:rsidR="00F87ACF" w:rsidRPr="000612C6" w:rsidRDefault="00F87ACF" w:rsidP="00F87ACF">
      <w:pPr>
        <w:spacing w:after="0" w:line="240" w:lineRule="auto"/>
        <w:ind w:firstLine="4320"/>
        <w:jc w:val="left"/>
      </w:pPr>
      <w:r>
        <w:t>Ian Groetsch</w:t>
      </w:r>
    </w:p>
    <w:p w14:paraId="5266E72B" w14:textId="77777777" w:rsidR="00F87ACF" w:rsidRPr="000612C6" w:rsidRDefault="00F87ACF" w:rsidP="00F87ACF">
      <w:pPr>
        <w:spacing w:after="0" w:line="240" w:lineRule="auto"/>
        <w:ind w:firstLine="4320"/>
        <w:jc w:val="left"/>
      </w:pPr>
      <w:r w:rsidRPr="000612C6">
        <w:t>Managing Attorney</w:t>
      </w:r>
    </w:p>
    <w:p w14:paraId="50BF4E83" w14:textId="77777777" w:rsidR="00F87ACF" w:rsidRPr="000612C6" w:rsidRDefault="00F87ACF" w:rsidP="00F87ACF">
      <w:pPr>
        <w:spacing w:after="0" w:line="240" w:lineRule="auto"/>
        <w:ind w:firstLine="4320"/>
        <w:jc w:val="left"/>
      </w:pPr>
    </w:p>
    <w:p w14:paraId="5633D506"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pPr>
    </w:p>
    <w:p w14:paraId="1D80346D"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5A680CFE"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pPr>
      <w:r w:rsidRPr="000612C6">
        <w:t>Scott Miles</w:t>
      </w:r>
    </w:p>
    <w:p w14:paraId="64C74C7B" w14:textId="77777777" w:rsidR="00F87ACF" w:rsidRDefault="00F87ACF" w:rsidP="00F87ACF">
      <w:pPr>
        <w:overflowPunct w:val="0"/>
        <w:autoSpaceDE w:val="0"/>
        <w:autoSpaceDN w:val="0"/>
        <w:adjustRightInd w:val="0"/>
        <w:spacing w:after="0" w:line="240" w:lineRule="auto"/>
        <w:ind w:left="4320" w:firstLine="0"/>
        <w:jc w:val="left"/>
        <w:textAlignment w:val="baseline"/>
      </w:pPr>
      <w:r w:rsidRPr="000612C6">
        <w:t>State Bar No. 24098103</w:t>
      </w:r>
    </w:p>
    <w:p w14:paraId="4CCDED37" w14:textId="77777777" w:rsidR="00F87ACF" w:rsidRDefault="00F87ACF" w:rsidP="00F87ACF">
      <w:pPr>
        <w:overflowPunct w:val="0"/>
        <w:autoSpaceDE w:val="0"/>
        <w:autoSpaceDN w:val="0"/>
        <w:adjustRightInd w:val="0"/>
        <w:spacing w:after="0" w:line="240" w:lineRule="auto"/>
        <w:ind w:left="4320" w:firstLine="0"/>
        <w:jc w:val="left"/>
        <w:textAlignment w:val="baseline"/>
      </w:pPr>
      <w:r>
        <w:t>Anthony Kanalas</w:t>
      </w:r>
    </w:p>
    <w:p w14:paraId="13122B5A"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pPr>
      <w:r>
        <w:t>State Bar No. 24125640</w:t>
      </w:r>
    </w:p>
    <w:p w14:paraId="3B15E367"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pPr>
      <w:r w:rsidRPr="000612C6">
        <w:t>1701 N. Congress Avenue</w:t>
      </w:r>
    </w:p>
    <w:p w14:paraId="51C1B9BD"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pPr>
      <w:r w:rsidRPr="000612C6">
        <w:t>P.O. Box 13326</w:t>
      </w:r>
    </w:p>
    <w:p w14:paraId="0FFF60E7"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pPr>
      <w:r w:rsidRPr="000612C6">
        <w:t>Austin, Texas 78711-3326</w:t>
      </w:r>
    </w:p>
    <w:p w14:paraId="53353E35"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pPr>
      <w:r w:rsidRPr="000612C6">
        <w:t>(512) 936-7228</w:t>
      </w:r>
    </w:p>
    <w:p w14:paraId="3CA04B40"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pPr>
      <w:r w:rsidRPr="000612C6">
        <w:t>(512) 936-7268 (facsimile)</w:t>
      </w:r>
    </w:p>
    <w:p w14:paraId="6C73A17A" w14:textId="77777777" w:rsidR="00F87ACF" w:rsidRDefault="00F87ACF" w:rsidP="00F87ACF">
      <w:pPr>
        <w:overflowPunct w:val="0"/>
        <w:autoSpaceDE w:val="0"/>
        <w:autoSpaceDN w:val="0"/>
        <w:adjustRightInd w:val="0"/>
        <w:spacing w:after="0" w:line="240" w:lineRule="auto"/>
        <w:ind w:left="4320" w:firstLine="0"/>
        <w:jc w:val="left"/>
        <w:textAlignment w:val="baseline"/>
      </w:pPr>
      <w:r w:rsidRPr="000612C6">
        <w:t>Scott.Miles@puc.texas.gov</w:t>
      </w:r>
    </w:p>
    <w:p w14:paraId="3E134BF3" w14:textId="77777777" w:rsidR="009B2F5C" w:rsidRDefault="009B2F5C" w:rsidP="009B2F5C">
      <w:pPr>
        <w:pStyle w:val="Paragraph"/>
        <w:ind w:left="4320" w:firstLine="0"/>
      </w:pPr>
    </w:p>
    <w:p w14:paraId="055588BD" w14:textId="77777777" w:rsidR="009B2F5C" w:rsidRDefault="009B2F5C" w:rsidP="009B2F5C">
      <w:pPr>
        <w:pStyle w:val="Paragraph"/>
      </w:pPr>
    </w:p>
    <w:p w14:paraId="04F219EE" w14:textId="77777777" w:rsidR="00F87ACF" w:rsidRDefault="00F87ACF" w:rsidP="00F87ACF">
      <w:pPr>
        <w:pStyle w:val="CaseCaption"/>
      </w:pPr>
      <w:r>
        <w:lastRenderedPageBreak/>
        <w:t>SOAH DOCKET NO. 473-24-07154</w:t>
      </w:r>
    </w:p>
    <w:p w14:paraId="3D6B7DDF" w14:textId="73DA2779" w:rsidR="009B2F5C" w:rsidRDefault="00F87ACF" w:rsidP="00F87ACF">
      <w:pPr>
        <w:pStyle w:val="CaseCaption"/>
        <w:spacing w:after="0"/>
        <w:rPr>
          <w:bCs/>
        </w:rPr>
      </w:pPr>
      <w:r>
        <w:rPr>
          <w:bCs/>
        </w:rPr>
        <w:t xml:space="preserve">PUC </w:t>
      </w:r>
      <w:r w:rsidR="009B2F5C">
        <w:rPr>
          <w:bCs/>
        </w:rPr>
        <w:t xml:space="preserve">Docket No. </w:t>
      </w:r>
      <w:r w:rsidR="00E71A0B">
        <w:rPr>
          <w:bCs/>
        </w:rPr>
        <w:t>55338</w:t>
      </w:r>
    </w:p>
    <w:p w14:paraId="5FC8AB3A" w14:textId="77777777" w:rsidR="009B2F5C" w:rsidRDefault="009B2F5C" w:rsidP="009B2F5C">
      <w:pPr>
        <w:pStyle w:val="CaseCaption"/>
      </w:pPr>
    </w:p>
    <w:p w14:paraId="305DBA65" w14:textId="77777777" w:rsidR="009B2F5C" w:rsidRDefault="009B2F5C" w:rsidP="009B2F5C">
      <w:pPr>
        <w:pStyle w:val="CaseCaption"/>
      </w:pPr>
      <w:r>
        <w:t>CERTIFICATE OF SERVICE</w:t>
      </w:r>
    </w:p>
    <w:p w14:paraId="16C484DE" w14:textId="288EF589" w:rsidR="009B2F5C" w:rsidRDefault="009B2F5C" w:rsidP="009B2F5C">
      <w:pPr>
        <w:pStyle w:val="Paragraph"/>
        <w:keepNext/>
        <w:keepLines/>
      </w:pPr>
      <w:r>
        <w:t xml:space="preserve">I certify that unless otherwise ordered by the presiding officer, notice of the filing of this document </w:t>
      </w:r>
      <w:r w:rsidR="00245089">
        <w:t>will be</w:t>
      </w:r>
      <w:r>
        <w:t xml:space="preserve"> provided to all parties of record via electronic mail on </w:t>
      </w:r>
      <w:r>
        <w:fldChar w:fldCharType="begin"/>
      </w:r>
      <w:r>
        <w:instrText xml:space="preserve"> DATE \@ "MMMM d, yyyy" </w:instrText>
      </w:r>
      <w:r>
        <w:fldChar w:fldCharType="separate"/>
      </w:r>
      <w:r w:rsidR="00245089">
        <w:rPr>
          <w:noProof/>
        </w:rPr>
        <w:t>March 13, 2024</w:t>
      </w:r>
      <w:r>
        <w:fldChar w:fldCharType="end"/>
      </w:r>
      <w:r>
        <w:t xml:space="preserve"> in accordance with the Second Order Suspending Rules, issued in Project No. 50664. </w:t>
      </w:r>
    </w:p>
    <w:p w14:paraId="0C29F9C4" w14:textId="77777777" w:rsidR="00474DF3" w:rsidRDefault="00474DF3" w:rsidP="009B2F5C">
      <w:pPr>
        <w:pStyle w:val="Paragraph"/>
        <w:keepNext/>
        <w:keepLines/>
      </w:pPr>
    </w:p>
    <w:p w14:paraId="13664D73"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56B5E973" w14:textId="77777777" w:rsidR="00F87ACF" w:rsidRPr="000612C6" w:rsidRDefault="00F87ACF" w:rsidP="00F87ACF">
      <w:pPr>
        <w:overflowPunct w:val="0"/>
        <w:autoSpaceDE w:val="0"/>
        <w:autoSpaceDN w:val="0"/>
        <w:adjustRightInd w:val="0"/>
        <w:spacing w:after="0" w:line="240" w:lineRule="auto"/>
        <w:ind w:left="4320" w:firstLine="0"/>
        <w:jc w:val="left"/>
        <w:textAlignment w:val="baseline"/>
      </w:pPr>
      <w:r w:rsidRPr="000612C6">
        <w:t>Scott Miles</w:t>
      </w:r>
    </w:p>
    <w:p w14:paraId="4A18DD21" w14:textId="77777777" w:rsidR="009B2F5C" w:rsidRDefault="009B2F5C" w:rsidP="009B2F5C">
      <w:pPr>
        <w:spacing w:after="0" w:line="240" w:lineRule="auto"/>
        <w:ind w:left="4320" w:firstLine="0"/>
        <w:rPr>
          <w:szCs w:val="20"/>
        </w:rPr>
      </w:pPr>
    </w:p>
    <w:p w14:paraId="36E811FB" w14:textId="77777777" w:rsidR="009B2F5C" w:rsidRDefault="009B2F5C" w:rsidP="009B2F5C">
      <w:pPr>
        <w:spacing w:after="0" w:line="240" w:lineRule="auto"/>
        <w:ind w:firstLine="0"/>
        <w:jc w:val="left"/>
        <w:rPr>
          <w:szCs w:val="20"/>
          <w:u w:val="single"/>
        </w:rPr>
      </w:pPr>
      <w:r>
        <w:rPr>
          <w:szCs w:val="20"/>
          <w:u w:val="single"/>
        </w:rPr>
        <w:br w:type="page"/>
      </w:r>
    </w:p>
    <w:p w14:paraId="65EB3D58" w14:textId="77777777" w:rsidR="00F87ACF" w:rsidRDefault="00F87ACF" w:rsidP="00F87ACF">
      <w:pPr>
        <w:pStyle w:val="CaseCaption"/>
      </w:pPr>
      <w:r>
        <w:lastRenderedPageBreak/>
        <w:t>SOAH DOCKET NO. 473-24-07154</w:t>
      </w:r>
    </w:p>
    <w:p w14:paraId="1925B37C" w14:textId="26965FCD" w:rsidR="009B2F5C" w:rsidRDefault="00F87ACF" w:rsidP="00F87ACF">
      <w:pPr>
        <w:pStyle w:val="CaseCaption"/>
        <w:spacing w:after="0"/>
      </w:pPr>
      <w:r w:rsidRPr="00F87ACF">
        <w:rPr>
          <w:caps w:val="0"/>
        </w:rPr>
        <w:t xml:space="preserve">PUC </w:t>
      </w:r>
      <w:r w:rsidR="009B2F5C" w:rsidRPr="00F87ACF">
        <w:t xml:space="preserve">Docket No. </w:t>
      </w:r>
      <w:r w:rsidR="00E71A0B" w:rsidRPr="00F87ACF">
        <w:rPr>
          <w:caps w:val="0"/>
        </w:rPr>
        <w:t>55338</w:t>
      </w:r>
    </w:p>
    <w:p w14:paraId="20F504F2" w14:textId="77777777" w:rsidR="00F87ACF" w:rsidRPr="00F87ACF" w:rsidRDefault="00F87ACF" w:rsidP="00F87ACF">
      <w:pPr>
        <w:pStyle w:val="Paragraph"/>
        <w:spacing w:line="240" w:lineRule="auto"/>
      </w:pPr>
    </w:p>
    <w:p w14:paraId="2E709BDA" w14:textId="77777777" w:rsidR="00F87ACF" w:rsidRDefault="00F87ACF" w:rsidP="00F87ACF">
      <w:pPr>
        <w:pStyle w:val="CaseCaption"/>
      </w:pPr>
      <w:r>
        <w:t>COMMISSION STAFF’S Response to ENTERGY TEXAS, INC.’s FIRST REQUEST FOR INFORMATION</w:t>
      </w:r>
    </w:p>
    <w:p w14:paraId="3117BE75" w14:textId="77777777" w:rsidR="00F87ACF" w:rsidRDefault="00F87ACF" w:rsidP="004E3781">
      <w:pPr>
        <w:pStyle w:val="CaseCaption"/>
        <w:spacing w:after="0"/>
      </w:pPr>
      <w:r>
        <w:t>QUESTION NOS. 1-1 THROUGH 1-4</w:t>
      </w:r>
    </w:p>
    <w:p w14:paraId="6078DF3C" w14:textId="77777777" w:rsidR="009B2F5C" w:rsidRDefault="009B2F5C" w:rsidP="009B2F5C">
      <w:pPr>
        <w:spacing w:after="0" w:line="240" w:lineRule="auto"/>
        <w:ind w:firstLine="0"/>
        <w:jc w:val="center"/>
        <w:rPr>
          <w:b/>
          <w:caps/>
        </w:rPr>
      </w:pPr>
    </w:p>
    <w:p w14:paraId="1818F5B0" w14:textId="32D3F0BF" w:rsidR="009B2F5C" w:rsidRPr="00474DF3" w:rsidRDefault="00686C2F" w:rsidP="00756FFF">
      <w:pPr>
        <w:pStyle w:val="ListParagraph"/>
        <w:numPr>
          <w:ilvl w:val="0"/>
          <w:numId w:val="30"/>
        </w:numPr>
        <w:ind w:left="1800" w:hanging="1800"/>
        <w:jc w:val="both"/>
        <w:rPr>
          <w:u w:val="single"/>
        </w:rPr>
      </w:pPr>
      <w:r w:rsidRPr="00597EE5">
        <w:rPr>
          <w:rFonts w:eastAsia="Calibri"/>
          <w:szCs w:val="24"/>
        </w:rPr>
        <w:t>Please provid</w:t>
      </w:r>
      <w:r w:rsidR="00F87ACF">
        <w:rPr>
          <w:rFonts w:eastAsia="Calibri"/>
          <w:szCs w:val="24"/>
        </w:rPr>
        <w:t xml:space="preserve">e </w:t>
      </w:r>
      <w:r w:rsidR="00F87ACF">
        <w:t>all documents, tangible things, reports, models, or data compilations that have been (a) provided to, (b) reviewed by, or (c) prepared by or for Mr. William B. Abbott in anticipation of his Supplemental Direct Testimony.</w:t>
      </w:r>
    </w:p>
    <w:p w14:paraId="10962234" w14:textId="77777777" w:rsidR="00686C2F" w:rsidRDefault="00686C2F" w:rsidP="00756FFF">
      <w:pPr>
        <w:pStyle w:val="ListParagraph"/>
        <w:numPr>
          <w:ilvl w:val="0"/>
          <w:numId w:val="0"/>
        </w:numPr>
        <w:rPr>
          <w:rFonts w:eastAsia="Calibri"/>
          <w:szCs w:val="24"/>
        </w:rPr>
      </w:pPr>
    </w:p>
    <w:p w14:paraId="6AAAE062" w14:textId="0EA4A29B" w:rsidR="00686C2F" w:rsidRPr="000374C0" w:rsidRDefault="00686C2F" w:rsidP="00756FFF">
      <w:pPr>
        <w:spacing w:after="0" w:line="240" w:lineRule="auto"/>
        <w:ind w:left="1800" w:hanging="1800"/>
      </w:pPr>
      <w:r>
        <w:rPr>
          <w:b/>
          <w:bCs/>
        </w:rPr>
        <w:t>RESPONSE:</w:t>
      </w:r>
      <w:r w:rsidR="00756FFF">
        <w:rPr>
          <w:b/>
          <w:bCs/>
        </w:rPr>
        <w:tab/>
      </w:r>
      <w:r w:rsidR="00DC08A5" w:rsidRPr="000374C0">
        <w:t>See the items referred to in Mr. Abbott’s Supplemental Direct Testimony, items filed in Docket No. 53719 and this proceeding, available on the PUC Interchange or website.</w:t>
      </w:r>
    </w:p>
    <w:p w14:paraId="386EF1FC" w14:textId="77777777" w:rsidR="00686C2F" w:rsidRDefault="00686C2F" w:rsidP="00756FFF">
      <w:pPr>
        <w:spacing w:after="0" w:line="240" w:lineRule="auto"/>
        <w:ind w:firstLine="0"/>
        <w:rPr>
          <w:b/>
          <w:bCs/>
        </w:rPr>
      </w:pPr>
    </w:p>
    <w:p w14:paraId="134616FC" w14:textId="62770321" w:rsidR="00686C2F" w:rsidRPr="00B616F5" w:rsidRDefault="00686C2F" w:rsidP="00F87ACF">
      <w:pPr>
        <w:spacing w:after="0" w:line="240" w:lineRule="auto"/>
        <w:ind w:left="1800" w:hanging="1800"/>
        <w:rPr>
          <w:bCs/>
        </w:rPr>
      </w:pPr>
      <w:r w:rsidRPr="00B616F5">
        <w:rPr>
          <w:bCs/>
        </w:rPr>
        <w:t>Prepared by:</w:t>
      </w:r>
      <w:r w:rsidR="00F87ACF">
        <w:rPr>
          <w:bCs/>
        </w:rPr>
        <w:tab/>
      </w:r>
      <w:r w:rsidRPr="00B616F5">
        <w:rPr>
          <w:bCs/>
        </w:rPr>
        <w:t>Counsel</w:t>
      </w:r>
    </w:p>
    <w:p w14:paraId="51DACCA4" w14:textId="77777777" w:rsidR="004E3781" w:rsidRDefault="00686C2F" w:rsidP="004E3781">
      <w:pPr>
        <w:spacing w:after="0" w:line="240" w:lineRule="auto"/>
        <w:ind w:left="1800" w:hanging="1800"/>
        <w:rPr>
          <w:bCs/>
        </w:rPr>
      </w:pPr>
      <w:r w:rsidRPr="00B616F5">
        <w:rPr>
          <w:bCs/>
        </w:rPr>
        <w:t>Sponsored by:</w:t>
      </w:r>
      <w:r w:rsidRPr="00B616F5">
        <w:rPr>
          <w:bCs/>
        </w:rPr>
        <w:tab/>
      </w:r>
      <w:r w:rsidR="00F87ACF">
        <w:rPr>
          <w:bCs/>
        </w:rPr>
        <w:t>William Abbott</w:t>
      </w:r>
    </w:p>
    <w:p w14:paraId="450D4305" w14:textId="2CF5195D" w:rsidR="009B2F5C" w:rsidRPr="004E3781" w:rsidRDefault="009B2F5C" w:rsidP="004E3781">
      <w:pPr>
        <w:spacing w:after="0" w:line="240" w:lineRule="auto"/>
        <w:rPr>
          <w:bCs/>
        </w:rPr>
      </w:pPr>
      <w:r>
        <w:rPr>
          <w:szCs w:val="20"/>
          <w:u w:val="single"/>
        </w:rPr>
        <w:br w:type="page"/>
      </w:r>
    </w:p>
    <w:p w14:paraId="11D3F905" w14:textId="77777777" w:rsidR="004E3781" w:rsidRDefault="004E3781" w:rsidP="004E3781">
      <w:pPr>
        <w:pStyle w:val="CaseCaption"/>
      </w:pPr>
      <w:r>
        <w:lastRenderedPageBreak/>
        <w:t>SOAH DOCKET NO. 473-24-07154</w:t>
      </w:r>
    </w:p>
    <w:p w14:paraId="0C04E73F" w14:textId="77777777" w:rsidR="004E3781" w:rsidRDefault="004E3781" w:rsidP="004E3781">
      <w:pPr>
        <w:pStyle w:val="CaseCaption"/>
        <w:spacing w:after="0"/>
      </w:pPr>
      <w:r w:rsidRPr="00F87ACF">
        <w:rPr>
          <w:caps w:val="0"/>
        </w:rPr>
        <w:t xml:space="preserve">PUC </w:t>
      </w:r>
      <w:r w:rsidRPr="00F87ACF">
        <w:t xml:space="preserve">Docket No. </w:t>
      </w:r>
      <w:r w:rsidRPr="00F87ACF">
        <w:rPr>
          <w:caps w:val="0"/>
        </w:rPr>
        <w:t>55338</w:t>
      </w:r>
    </w:p>
    <w:p w14:paraId="332818BB" w14:textId="77777777" w:rsidR="004E3781" w:rsidRPr="00F87ACF" w:rsidRDefault="004E3781" w:rsidP="004E3781">
      <w:pPr>
        <w:pStyle w:val="Paragraph"/>
        <w:spacing w:line="240" w:lineRule="auto"/>
      </w:pPr>
    </w:p>
    <w:p w14:paraId="2449844B" w14:textId="77777777" w:rsidR="004E3781" w:rsidRDefault="004E3781" w:rsidP="004E3781">
      <w:pPr>
        <w:pStyle w:val="CaseCaption"/>
      </w:pPr>
      <w:r>
        <w:t>COMMISSION STAFF’S Response to ENTERGY TEXAS, INC.’s FIRST REQUEST FOR INFORMATION</w:t>
      </w:r>
    </w:p>
    <w:p w14:paraId="3364FA3A" w14:textId="77777777" w:rsidR="004E3781" w:rsidRDefault="004E3781" w:rsidP="004E3781">
      <w:pPr>
        <w:pStyle w:val="CaseCaption"/>
        <w:spacing w:after="0"/>
      </w:pPr>
      <w:r>
        <w:t>QUESTION NOS. 1-1 THROUGH 1-4</w:t>
      </w:r>
    </w:p>
    <w:p w14:paraId="47429D33" w14:textId="77777777" w:rsidR="009B2F5C" w:rsidRDefault="009B2F5C" w:rsidP="009B2F5C">
      <w:pPr>
        <w:spacing w:after="0" w:line="240" w:lineRule="auto"/>
        <w:ind w:firstLine="0"/>
        <w:jc w:val="center"/>
        <w:rPr>
          <w:b/>
          <w:caps/>
          <w:u w:val="thick"/>
        </w:rPr>
      </w:pPr>
    </w:p>
    <w:p w14:paraId="74EB85D9" w14:textId="77777777" w:rsidR="004E3781" w:rsidRPr="00474DF3" w:rsidRDefault="004E3781" w:rsidP="004E3781">
      <w:pPr>
        <w:pStyle w:val="ListParagraph"/>
        <w:numPr>
          <w:ilvl w:val="0"/>
          <w:numId w:val="30"/>
        </w:numPr>
        <w:ind w:left="1800" w:hanging="1800"/>
        <w:jc w:val="both"/>
        <w:rPr>
          <w:u w:val="single"/>
        </w:rPr>
      </w:pPr>
      <w:r w:rsidRPr="00597EE5">
        <w:rPr>
          <w:rFonts w:eastAsia="Calibri"/>
          <w:szCs w:val="24"/>
        </w:rPr>
        <w:t>Please provid</w:t>
      </w:r>
      <w:r>
        <w:rPr>
          <w:rFonts w:eastAsia="Calibri"/>
          <w:szCs w:val="24"/>
        </w:rPr>
        <w:t xml:space="preserve">e </w:t>
      </w:r>
      <w:r>
        <w:t>a list of all publications authored by Mr. Abbott that are not identified in his Supplemental Direct Testimony.</w:t>
      </w:r>
    </w:p>
    <w:p w14:paraId="0A7AB944" w14:textId="77777777" w:rsidR="004E3781" w:rsidRDefault="004E3781" w:rsidP="004E3781">
      <w:pPr>
        <w:pStyle w:val="ListParagraph"/>
        <w:numPr>
          <w:ilvl w:val="0"/>
          <w:numId w:val="0"/>
        </w:numPr>
        <w:rPr>
          <w:rFonts w:eastAsia="Calibri"/>
          <w:szCs w:val="24"/>
        </w:rPr>
      </w:pPr>
    </w:p>
    <w:p w14:paraId="21221AAE" w14:textId="197681C8" w:rsidR="004E3781" w:rsidRPr="000374C0" w:rsidRDefault="004E3781" w:rsidP="004E3781">
      <w:pPr>
        <w:spacing w:after="0" w:line="240" w:lineRule="auto"/>
        <w:ind w:left="1800" w:hanging="1800"/>
      </w:pPr>
      <w:r>
        <w:rPr>
          <w:b/>
          <w:bCs/>
        </w:rPr>
        <w:t>RESPONSE:</w:t>
      </w:r>
      <w:r>
        <w:rPr>
          <w:b/>
          <w:bCs/>
        </w:rPr>
        <w:tab/>
      </w:r>
      <w:r w:rsidR="00DC08A5" w:rsidRPr="000374C0">
        <w:t>There are no documents responsive to this request.</w:t>
      </w:r>
    </w:p>
    <w:p w14:paraId="346648CC" w14:textId="77777777" w:rsidR="004E3781" w:rsidRDefault="004E3781" w:rsidP="004E3781">
      <w:pPr>
        <w:spacing w:after="0" w:line="240" w:lineRule="auto"/>
        <w:ind w:firstLine="0"/>
        <w:rPr>
          <w:b/>
          <w:bCs/>
        </w:rPr>
      </w:pPr>
    </w:p>
    <w:p w14:paraId="53038DCE" w14:textId="77777777" w:rsidR="004E3781" w:rsidRPr="00B616F5" w:rsidRDefault="004E3781" w:rsidP="004E3781">
      <w:pPr>
        <w:spacing w:after="0" w:line="240" w:lineRule="auto"/>
        <w:ind w:left="1800" w:hanging="1800"/>
        <w:rPr>
          <w:bCs/>
        </w:rPr>
      </w:pPr>
      <w:r w:rsidRPr="00B616F5">
        <w:rPr>
          <w:bCs/>
        </w:rPr>
        <w:t>Prepared by:</w:t>
      </w:r>
      <w:r>
        <w:rPr>
          <w:bCs/>
        </w:rPr>
        <w:tab/>
      </w:r>
      <w:r w:rsidRPr="00B616F5">
        <w:rPr>
          <w:bCs/>
        </w:rPr>
        <w:t>Counsel</w:t>
      </w:r>
    </w:p>
    <w:p w14:paraId="4A63ED8E" w14:textId="77777777" w:rsidR="004E3781" w:rsidRDefault="004E3781" w:rsidP="004E3781">
      <w:pPr>
        <w:spacing w:after="0" w:line="240" w:lineRule="auto"/>
        <w:ind w:left="1800" w:hanging="1800"/>
        <w:rPr>
          <w:bCs/>
        </w:rPr>
      </w:pPr>
      <w:r w:rsidRPr="00B616F5">
        <w:rPr>
          <w:bCs/>
        </w:rPr>
        <w:t>Sponsored by:</w:t>
      </w:r>
      <w:r w:rsidRPr="00B616F5">
        <w:rPr>
          <w:bCs/>
        </w:rPr>
        <w:tab/>
      </w:r>
      <w:r>
        <w:rPr>
          <w:bCs/>
        </w:rPr>
        <w:t>William Abbott</w:t>
      </w:r>
    </w:p>
    <w:p w14:paraId="2922BEDA" w14:textId="77777777" w:rsidR="009B2F5C" w:rsidRDefault="009B2F5C" w:rsidP="009B2F5C">
      <w:pPr>
        <w:spacing w:after="0" w:line="240" w:lineRule="auto"/>
        <w:ind w:firstLine="0"/>
        <w:jc w:val="left"/>
        <w:rPr>
          <w:szCs w:val="20"/>
          <w:u w:val="single"/>
        </w:rPr>
      </w:pPr>
      <w:r>
        <w:rPr>
          <w:szCs w:val="20"/>
          <w:u w:val="single"/>
        </w:rPr>
        <w:br w:type="page"/>
      </w:r>
    </w:p>
    <w:p w14:paraId="43E059C3" w14:textId="77777777" w:rsidR="004E3781" w:rsidRDefault="004E3781" w:rsidP="004E3781">
      <w:pPr>
        <w:pStyle w:val="CaseCaption"/>
      </w:pPr>
      <w:r>
        <w:lastRenderedPageBreak/>
        <w:t>SOAH DOCKET NO. 473-24-07154</w:t>
      </w:r>
    </w:p>
    <w:p w14:paraId="10E06DC0" w14:textId="77777777" w:rsidR="004E3781" w:rsidRDefault="004E3781" w:rsidP="004E3781">
      <w:pPr>
        <w:pStyle w:val="CaseCaption"/>
        <w:spacing w:after="0"/>
      </w:pPr>
      <w:r w:rsidRPr="00F87ACF">
        <w:rPr>
          <w:caps w:val="0"/>
        </w:rPr>
        <w:t xml:space="preserve">PUC </w:t>
      </w:r>
      <w:r w:rsidRPr="00F87ACF">
        <w:t xml:space="preserve">Docket No. </w:t>
      </w:r>
      <w:r w:rsidRPr="00F87ACF">
        <w:rPr>
          <w:caps w:val="0"/>
        </w:rPr>
        <w:t>55338</w:t>
      </w:r>
    </w:p>
    <w:p w14:paraId="0CDF2569" w14:textId="77777777" w:rsidR="004E3781" w:rsidRPr="00F87ACF" w:rsidRDefault="004E3781" w:rsidP="004E3781">
      <w:pPr>
        <w:pStyle w:val="Paragraph"/>
        <w:spacing w:line="240" w:lineRule="auto"/>
      </w:pPr>
    </w:p>
    <w:p w14:paraId="67AAEBA2" w14:textId="77777777" w:rsidR="004E3781" w:rsidRDefault="004E3781" w:rsidP="004E3781">
      <w:pPr>
        <w:pStyle w:val="CaseCaption"/>
      </w:pPr>
      <w:r>
        <w:t>COMMISSION STAFF’S Response to ENTERGY TEXAS, INC.’s FIRST REQUEST FOR INFORMATION</w:t>
      </w:r>
    </w:p>
    <w:p w14:paraId="231E926D" w14:textId="77777777" w:rsidR="004E3781" w:rsidRDefault="004E3781" w:rsidP="004E3781">
      <w:pPr>
        <w:pStyle w:val="CaseCaption"/>
        <w:spacing w:after="0"/>
      </w:pPr>
      <w:r>
        <w:t>QUESTION NOS. 1-1 THROUGH 1-4</w:t>
      </w:r>
    </w:p>
    <w:p w14:paraId="187945F0" w14:textId="77777777" w:rsidR="009B2F5C" w:rsidRDefault="009B2F5C" w:rsidP="009B2F5C">
      <w:pPr>
        <w:spacing w:after="0" w:line="240" w:lineRule="auto"/>
        <w:ind w:firstLine="0"/>
        <w:jc w:val="center"/>
        <w:rPr>
          <w:szCs w:val="20"/>
          <w:u w:val="single"/>
        </w:rPr>
      </w:pPr>
    </w:p>
    <w:p w14:paraId="1477283B" w14:textId="77777777" w:rsidR="004E3781" w:rsidRPr="00474DF3" w:rsidRDefault="004E3781" w:rsidP="004E3781">
      <w:pPr>
        <w:pStyle w:val="ListParagraph"/>
        <w:numPr>
          <w:ilvl w:val="0"/>
          <w:numId w:val="30"/>
        </w:numPr>
        <w:ind w:left="1800" w:hanging="1800"/>
        <w:jc w:val="both"/>
        <w:rPr>
          <w:u w:val="single"/>
        </w:rPr>
      </w:pPr>
      <w:r w:rsidRPr="00597EE5">
        <w:rPr>
          <w:rFonts w:eastAsia="Calibri"/>
          <w:szCs w:val="24"/>
        </w:rPr>
        <w:t xml:space="preserve">Please </w:t>
      </w:r>
      <w:r>
        <w:rPr>
          <w:rFonts w:eastAsia="Calibri"/>
          <w:szCs w:val="24"/>
        </w:rPr>
        <w:t>provide</w:t>
      </w:r>
      <w:r>
        <w:t xml:space="preserve"> a copy of all workpapers in native format to the Supplemental Direct Testimony of Mr. Abbott.</w:t>
      </w:r>
    </w:p>
    <w:p w14:paraId="3A4F0D24" w14:textId="77777777" w:rsidR="004E3781" w:rsidRDefault="004E3781" w:rsidP="004E3781">
      <w:pPr>
        <w:pStyle w:val="ListParagraph"/>
        <w:numPr>
          <w:ilvl w:val="0"/>
          <w:numId w:val="0"/>
        </w:numPr>
        <w:rPr>
          <w:rFonts w:eastAsia="Calibri"/>
          <w:szCs w:val="24"/>
        </w:rPr>
      </w:pPr>
    </w:p>
    <w:p w14:paraId="05B7F047" w14:textId="44782B2F" w:rsidR="004E3781" w:rsidRDefault="004E3781" w:rsidP="004E3781">
      <w:pPr>
        <w:spacing w:after="0" w:line="240" w:lineRule="auto"/>
        <w:ind w:left="1800" w:hanging="1800"/>
        <w:rPr>
          <w:b/>
          <w:bCs/>
        </w:rPr>
      </w:pPr>
      <w:r>
        <w:rPr>
          <w:b/>
          <w:bCs/>
        </w:rPr>
        <w:t>RESPONSE:</w:t>
      </w:r>
      <w:r>
        <w:rPr>
          <w:b/>
          <w:bCs/>
        </w:rPr>
        <w:tab/>
      </w:r>
      <w:r w:rsidR="00DC08A5" w:rsidRPr="000374C0">
        <w:t>There are no documents responsive to this request.</w:t>
      </w:r>
    </w:p>
    <w:p w14:paraId="7C89913B" w14:textId="77777777" w:rsidR="004E3781" w:rsidRDefault="004E3781" w:rsidP="004E3781">
      <w:pPr>
        <w:spacing w:after="0" w:line="240" w:lineRule="auto"/>
        <w:ind w:firstLine="0"/>
        <w:rPr>
          <w:b/>
          <w:bCs/>
        </w:rPr>
      </w:pPr>
    </w:p>
    <w:p w14:paraId="4495828A" w14:textId="77777777" w:rsidR="004E3781" w:rsidRPr="00B616F5" w:rsidRDefault="004E3781" w:rsidP="004E3781">
      <w:pPr>
        <w:spacing w:after="0" w:line="240" w:lineRule="auto"/>
        <w:ind w:left="1800" w:hanging="1800"/>
        <w:rPr>
          <w:bCs/>
        </w:rPr>
      </w:pPr>
      <w:r w:rsidRPr="00B616F5">
        <w:rPr>
          <w:bCs/>
        </w:rPr>
        <w:t>Prepared by:</w:t>
      </w:r>
      <w:r>
        <w:rPr>
          <w:bCs/>
        </w:rPr>
        <w:tab/>
      </w:r>
      <w:r w:rsidRPr="00B616F5">
        <w:rPr>
          <w:bCs/>
        </w:rPr>
        <w:t>Counsel</w:t>
      </w:r>
    </w:p>
    <w:p w14:paraId="36BDB695" w14:textId="77777777" w:rsidR="004E3781" w:rsidRDefault="004E3781" w:rsidP="004E3781">
      <w:pPr>
        <w:spacing w:after="0" w:line="240" w:lineRule="auto"/>
        <w:ind w:left="1800" w:hanging="1800"/>
        <w:rPr>
          <w:bCs/>
        </w:rPr>
      </w:pPr>
      <w:r w:rsidRPr="00B616F5">
        <w:rPr>
          <w:bCs/>
        </w:rPr>
        <w:t>Sponsored by:</w:t>
      </w:r>
      <w:r w:rsidRPr="00B616F5">
        <w:rPr>
          <w:bCs/>
        </w:rPr>
        <w:tab/>
      </w:r>
      <w:r>
        <w:rPr>
          <w:bCs/>
        </w:rPr>
        <w:t>William Abbott</w:t>
      </w:r>
    </w:p>
    <w:p w14:paraId="37767512" w14:textId="56760369" w:rsidR="004E3781" w:rsidRDefault="004E3781">
      <w:pPr>
        <w:spacing w:after="0" w:line="240" w:lineRule="auto"/>
        <w:ind w:firstLine="0"/>
        <w:jc w:val="left"/>
        <w:rPr>
          <w:bCs/>
        </w:rPr>
      </w:pPr>
      <w:r>
        <w:rPr>
          <w:bCs/>
        </w:rPr>
        <w:br w:type="page"/>
      </w:r>
    </w:p>
    <w:p w14:paraId="66E41AA4" w14:textId="77777777" w:rsidR="004E3781" w:rsidRDefault="004E3781" w:rsidP="004E3781">
      <w:pPr>
        <w:pStyle w:val="CaseCaption"/>
      </w:pPr>
      <w:r>
        <w:lastRenderedPageBreak/>
        <w:t>SOAH DOCKET NO. 473-24-07154</w:t>
      </w:r>
    </w:p>
    <w:p w14:paraId="57DEE483" w14:textId="77777777" w:rsidR="004E3781" w:rsidRDefault="004E3781" w:rsidP="004E3781">
      <w:pPr>
        <w:pStyle w:val="CaseCaption"/>
        <w:spacing w:after="0"/>
      </w:pPr>
      <w:r w:rsidRPr="00F87ACF">
        <w:rPr>
          <w:caps w:val="0"/>
        </w:rPr>
        <w:t xml:space="preserve">PUC </w:t>
      </w:r>
      <w:r w:rsidRPr="00F87ACF">
        <w:t xml:space="preserve">Docket No. </w:t>
      </w:r>
      <w:r w:rsidRPr="00F87ACF">
        <w:rPr>
          <w:caps w:val="0"/>
        </w:rPr>
        <w:t>55338</w:t>
      </w:r>
    </w:p>
    <w:p w14:paraId="1CF154C0" w14:textId="77777777" w:rsidR="004E3781" w:rsidRPr="00F87ACF" w:rsidRDefault="004E3781" w:rsidP="004E3781">
      <w:pPr>
        <w:pStyle w:val="Paragraph"/>
        <w:spacing w:line="240" w:lineRule="auto"/>
      </w:pPr>
    </w:p>
    <w:p w14:paraId="714D1773" w14:textId="77777777" w:rsidR="004E3781" w:rsidRDefault="004E3781" w:rsidP="004E3781">
      <w:pPr>
        <w:pStyle w:val="CaseCaption"/>
      </w:pPr>
      <w:r>
        <w:t>COMMISSION STAFF’S Response to ENTERGY TEXAS, INC.’s FIRST REQUEST FOR INFORMATION</w:t>
      </w:r>
    </w:p>
    <w:p w14:paraId="35897E7B" w14:textId="77777777" w:rsidR="004E3781" w:rsidRDefault="004E3781" w:rsidP="004E3781">
      <w:pPr>
        <w:pStyle w:val="CaseCaption"/>
        <w:spacing w:after="0"/>
      </w:pPr>
      <w:r>
        <w:t>QUESTION NOS. 1-1 THROUGH 1-4</w:t>
      </w:r>
    </w:p>
    <w:p w14:paraId="441CBC11" w14:textId="77777777" w:rsidR="004E3781" w:rsidRDefault="004E3781" w:rsidP="004E3781">
      <w:pPr>
        <w:spacing w:after="0" w:line="240" w:lineRule="auto"/>
        <w:ind w:firstLine="0"/>
        <w:jc w:val="center"/>
        <w:rPr>
          <w:szCs w:val="20"/>
          <w:u w:val="single"/>
        </w:rPr>
      </w:pPr>
    </w:p>
    <w:p w14:paraId="0E4D4A55" w14:textId="77777777" w:rsidR="004E3781" w:rsidRPr="00474DF3" w:rsidRDefault="004E3781" w:rsidP="004E3781">
      <w:pPr>
        <w:pStyle w:val="ListParagraph"/>
        <w:numPr>
          <w:ilvl w:val="0"/>
          <w:numId w:val="30"/>
        </w:numPr>
        <w:ind w:left="1800" w:hanging="1800"/>
        <w:jc w:val="both"/>
        <w:rPr>
          <w:u w:val="single"/>
        </w:rPr>
      </w:pPr>
      <w:r w:rsidRPr="00597EE5">
        <w:rPr>
          <w:rFonts w:eastAsia="Calibri"/>
          <w:szCs w:val="24"/>
        </w:rPr>
        <w:t>Please</w:t>
      </w:r>
      <w:r w:rsidRPr="00756FFF">
        <w:t xml:space="preserve"> </w:t>
      </w:r>
      <w:r>
        <w:t>identify each affiliate of Entergy Texas, Inc. to which Mr. Abbott's answer on page 13, line 4 through 13, refers.</w:t>
      </w:r>
    </w:p>
    <w:p w14:paraId="46295DAB" w14:textId="77777777" w:rsidR="004E3781" w:rsidRDefault="004E3781" w:rsidP="004E3781">
      <w:pPr>
        <w:pStyle w:val="ListParagraph"/>
        <w:numPr>
          <w:ilvl w:val="0"/>
          <w:numId w:val="0"/>
        </w:numPr>
        <w:rPr>
          <w:rFonts w:eastAsia="Calibri"/>
          <w:szCs w:val="24"/>
        </w:rPr>
      </w:pPr>
    </w:p>
    <w:p w14:paraId="3BFB4B34" w14:textId="7C47F97A" w:rsidR="004E3781" w:rsidRPr="000374C0" w:rsidRDefault="004E3781" w:rsidP="004E3781">
      <w:pPr>
        <w:spacing w:after="0" w:line="240" w:lineRule="auto"/>
        <w:ind w:left="1800" w:hanging="1800"/>
      </w:pPr>
      <w:r>
        <w:rPr>
          <w:b/>
          <w:bCs/>
        </w:rPr>
        <w:t>RESPONSE:</w:t>
      </w:r>
      <w:r>
        <w:rPr>
          <w:b/>
          <w:bCs/>
        </w:rPr>
        <w:tab/>
      </w:r>
      <w:r w:rsidR="000D5D34" w:rsidRPr="000374C0">
        <w:t>The cited testimony refers to any and all affiliates, as defined by PURA.</w:t>
      </w:r>
    </w:p>
    <w:p w14:paraId="3280DAD0" w14:textId="77777777" w:rsidR="004E3781" w:rsidRDefault="004E3781" w:rsidP="004E3781">
      <w:pPr>
        <w:spacing w:after="0" w:line="240" w:lineRule="auto"/>
        <w:ind w:firstLine="0"/>
        <w:rPr>
          <w:b/>
          <w:bCs/>
        </w:rPr>
      </w:pPr>
    </w:p>
    <w:p w14:paraId="14573E00" w14:textId="77777777" w:rsidR="004E3781" w:rsidRPr="00B616F5" w:rsidRDefault="004E3781" w:rsidP="004E3781">
      <w:pPr>
        <w:spacing w:after="0" w:line="240" w:lineRule="auto"/>
        <w:ind w:left="1800" w:hanging="1800"/>
        <w:rPr>
          <w:bCs/>
        </w:rPr>
      </w:pPr>
      <w:r w:rsidRPr="00B616F5">
        <w:rPr>
          <w:bCs/>
        </w:rPr>
        <w:t>Prepared by:</w:t>
      </w:r>
      <w:r>
        <w:rPr>
          <w:bCs/>
        </w:rPr>
        <w:tab/>
      </w:r>
      <w:r w:rsidRPr="00B616F5">
        <w:rPr>
          <w:bCs/>
        </w:rPr>
        <w:t>Counsel</w:t>
      </w:r>
    </w:p>
    <w:p w14:paraId="71F230B5" w14:textId="77777777" w:rsidR="004E3781" w:rsidRDefault="004E3781" w:rsidP="004E3781">
      <w:pPr>
        <w:spacing w:after="0" w:line="240" w:lineRule="auto"/>
        <w:ind w:left="1800" w:hanging="1800"/>
        <w:rPr>
          <w:bCs/>
        </w:rPr>
      </w:pPr>
      <w:r w:rsidRPr="00B616F5">
        <w:rPr>
          <w:bCs/>
        </w:rPr>
        <w:t>Sponsored by:</w:t>
      </w:r>
      <w:r w:rsidRPr="00B616F5">
        <w:rPr>
          <w:bCs/>
        </w:rPr>
        <w:tab/>
      </w:r>
      <w:r>
        <w:rPr>
          <w:bCs/>
        </w:rPr>
        <w:t>William Abbott</w:t>
      </w:r>
    </w:p>
    <w:p w14:paraId="086DC51D" w14:textId="77777777" w:rsidR="004E3781" w:rsidRDefault="004E3781" w:rsidP="004E3781">
      <w:pPr>
        <w:spacing w:after="0" w:line="240" w:lineRule="auto"/>
        <w:ind w:left="1800" w:hanging="1800"/>
        <w:rPr>
          <w:bCs/>
        </w:rPr>
      </w:pPr>
    </w:p>
    <w:sectPr w:rsidR="004E3781"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92D96" w14:textId="77777777" w:rsidR="00E71A0B" w:rsidRDefault="00E71A0B">
      <w:pPr>
        <w:spacing w:after="0" w:line="240" w:lineRule="auto"/>
      </w:pPr>
      <w:r>
        <w:separator/>
      </w:r>
    </w:p>
  </w:endnote>
  <w:endnote w:type="continuationSeparator" w:id="0">
    <w:p w14:paraId="1A27C3CE" w14:textId="77777777" w:rsidR="00E71A0B" w:rsidRDefault="00E71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083F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644253" w14:textId="77777777" w:rsidR="00071BFA" w:rsidRDefault="00071BFA" w:rsidP="008016FB">
    <w:pPr>
      <w:pStyle w:val="Footer"/>
    </w:pPr>
  </w:p>
  <w:p w14:paraId="4E513395" w14:textId="77777777" w:rsidR="00071BFA" w:rsidRDefault="00071BFA" w:rsidP="008016FB"/>
  <w:p w14:paraId="1C34B545"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B07CE" w14:textId="77777777" w:rsidR="00E71A0B" w:rsidRDefault="00E71A0B">
      <w:pPr>
        <w:spacing w:after="0" w:line="240" w:lineRule="auto"/>
      </w:pPr>
      <w:r>
        <w:separator/>
      </w:r>
    </w:p>
  </w:footnote>
  <w:footnote w:type="continuationSeparator" w:id="0">
    <w:p w14:paraId="654BBE7F" w14:textId="77777777" w:rsidR="00E71A0B" w:rsidRDefault="00E71A0B">
      <w:pPr>
        <w:spacing w:after="0" w:line="240" w:lineRule="auto"/>
      </w:pPr>
      <w:r>
        <w:continuationSeparator/>
      </w:r>
    </w:p>
  </w:footnote>
  <w:footnote w:type="continuationNotice" w:id="1">
    <w:p w14:paraId="6BE77A12" w14:textId="77777777" w:rsidR="00E71A0B" w:rsidRDefault="00E71A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20D1C24"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5F083290"/>
    <w:lvl w:ilvl="0" w:tplc="10A4C094">
      <w:start w:val="1"/>
      <w:numFmt w:val="decimal"/>
      <w:lvlText w:val="RFI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5C43302C"/>
    <w:multiLevelType w:val="hybridMultilevel"/>
    <w:tmpl w:val="4678DBBC"/>
    <w:lvl w:ilvl="0" w:tplc="10A4C094">
      <w:start w:val="1"/>
      <w:numFmt w:val="decimal"/>
      <w:lvlText w:val="RFI 1-%1"/>
      <w:lvlJc w:val="left"/>
      <w:pPr>
        <w:ind w:left="3600" w:hanging="360"/>
      </w:pPr>
      <w:rPr>
        <w:rFonts w:hint="default"/>
        <w:b/>
        <w:bCs/>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42953850">
    <w:abstractNumId w:val="10"/>
  </w:num>
  <w:num w:numId="2" w16cid:durableId="451094520">
    <w:abstractNumId w:val="29"/>
  </w:num>
  <w:num w:numId="3" w16cid:durableId="187717675">
    <w:abstractNumId w:val="17"/>
  </w:num>
  <w:num w:numId="4" w16cid:durableId="1103111945">
    <w:abstractNumId w:val="12"/>
  </w:num>
  <w:num w:numId="5" w16cid:durableId="2092696689">
    <w:abstractNumId w:val="28"/>
  </w:num>
  <w:num w:numId="6" w16cid:durableId="1483735297">
    <w:abstractNumId w:val="27"/>
  </w:num>
  <w:num w:numId="7" w16cid:durableId="271137408">
    <w:abstractNumId w:val="18"/>
  </w:num>
  <w:num w:numId="8" w16cid:durableId="972709040">
    <w:abstractNumId w:val="20"/>
  </w:num>
  <w:num w:numId="9" w16cid:durableId="105471858">
    <w:abstractNumId w:val="25"/>
  </w:num>
  <w:num w:numId="10" w16cid:durableId="1705445387">
    <w:abstractNumId w:val="26"/>
  </w:num>
  <w:num w:numId="11" w16cid:durableId="34426688">
    <w:abstractNumId w:val="15"/>
  </w:num>
  <w:num w:numId="12" w16cid:durableId="407306452">
    <w:abstractNumId w:val="23"/>
  </w:num>
  <w:num w:numId="13" w16cid:durableId="1977107472">
    <w:abstractNumId w:val="9"/>
  </w:num>
  <w:num w:numId="14" w16cid:durableId="296451123">
    <w:abstractNumId w:val="7"/>
  </w:num>
  <w:num w:numId="15" w16cid:durableId="2011565801">
    <w:abstractNumId w:val="6"/>
  </w:num>
  <w:num w:numId="16" w16cid:durableId="713771067">
    <w:abstractNumId w:val="5"/>
  </w:num>
  <w:num w:numId="17" w16cid:durableId="1290892186">
    <w:abstractNumId w:val="4"/>
  </w:num>
  <w:num w:numId="18" w16cid:durableId="1867137187">
    <w:abstractNumId w:val="8"/>
  </w:num>
  <w:num w:numId="19" w16cid:durableId="998269933">
    <w:abstractNumId w:val="3"/>
  </w:num>
  <w:num w:numId="20" w16cid:durableId="1098597758">
    <w:abstractNumId w:val="2"/>
  </w:num>
  <w:num w:numId="21" w16cid:durableId="1899709265">
    <w:abstractNumId w:val="1"/>
  </w:num>
  <w:num w:numId="22" w16cid:durableId="465004608">
    <w:abstractNumId w:val="0"/>
  </w:num>
  <w:num w:numId="23" w16cid:durableId="765538382">
    <w:abstractNumId w:val="11"/>
  </w:num>
  <w:num w:numId="24" w16cid:durableId="564607054">
    <w:abstractNumId w:val="16"/>
  </w:num>
  <w:num w:numId="25" w16cid:durableId="754478121">
    <w:abstractNumId w:val="21"/>
  </w:num>
  <w:num w:numId="26" w16cid:durableId="1902206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8795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7052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2971934">
    <w:abstractNumId w:val="14"/>
  </w:num>
  <w:num w:numId="30" w16cid:durableId="352802133">
    <w:abstractNumId w:val="24"/>
  </w:num>
  <w:num w:numId="31" w16cid:durableId="12836850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A0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374C0"/>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D34"/>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5089"/>
    <w:rsid w:val="0024746B"/>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6EB5"/>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4DF3"/>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3781"/>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2F"/>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6FFF"/>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2D6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38D7"/>
    <w:rsid w:val="00C34BFD"/>
    <w:rsid w:val="00C36407"/>
    <w:rsid w:val="00C37576"/>
    <w:rsid w:val="00C40CDE"/>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08A5"/>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1A0B"/>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87ACF"/>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AF32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Revision">
    <w:name w:val="Revision"/>
    <w:hidden/>
    <w:uiPriority w:val="99"/>
    <w:semiHidden/>
    <w:rsid w:val="00C338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817A3F81B94D89B756EF8A6AC5651A"/>
        <w:category>
          <w:name w:val="General"/>
          <w:gallery w:val="placeholder"/>
        </w:category>
        <w:types>
          <w:type w:val="bbPlcHdr"/>
        </w:types>
        <w:behaviors>
          <w:behavior w:val="content"/>
        </w:behaviors>
        <w:guid w:val="{8AB92F2C-799F-46BC-A995-1674F656B46E}"/>
      </w:docPartPr>
      <w:docPartBody>
        <w:p w:rsidR="007B3BA0" w:rsidRDefault="007B3BA0">
          <w:pPr>
            <w:pStyle w:val="B9817A3F81B94D89B756EF8A6AC5651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BA0"/>
    <w:rsid w:val="007B3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B9817A3F81B94D89B756EF8A6AC5651A">
    <w:name w:val="B9817A3F81B94D89B756EF8A6AC565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F11364-4148-4AA8-A99F-2D8B0B24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485</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2024-03-12T14:11:00Z</dcterms:created>
  <dcterms:modified xsi:type="dcterms:W3CDTF">2024-03-13T17:16:00Z</dcterms:modified>
</cp:coreProperties>
</file>